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4" w:rsidRPr="00982474" w:rsidRDefault="00982474" w:rsidP="00982474">
      <w:pPr>
        <w:spacing w:after="0" w:line="22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Анкеты № 2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внимательно отнестись к анкетированию и внимательно ответить на вопросы.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является анонимной. Указывать свое имя, Ваши личные данные не требуется.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нам очень важно и будет учтено в дальнейшей работе.</w:t>
      </w:r>
    </w:p>
    <w:p w:rsidR="00982474" w:rsidRPr="00982474" w:rsidRDefault="00982474" w:rsidP="0098247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Открытость и доступность информации, размещенной на официальном сайте.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Полнота и актуальность информации об организац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и ее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недостатками(информация представлена полностью, плохо структурирована,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полностью, хорошо структурирована, частично не актуальна);</w:t>
      </w:r>
    </w:p>
    <w:p w:rsidR="00982474" w:rsidRPr="00982474" w:rsidRDefault="00982474" w:rsidP="00982474">
      <w:pPr>
        <w:numPr>
          <w:ilvl w:val="0"/>
          <w:numId w:val="7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хорошо структурирована, актуальна);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Наличие сведений о педагогических работниках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(информация отсутствует);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(информация представлена не полностью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размещена полностью, размещена актуальная информация);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Материально-техническое и информационное обеспечение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8"/>
        </w:numPr>
        <w:spacing w:after="0" w:line="312" w:lineRule="auto"/>
        <w:contextualSpacing/>
        <w:rPr>
          <w:rFonts w:ascii="Calibri" w:eastAsia="Calibri" w:hAnsi="Calibri" w:cs="Calibri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неудовлетворительно, не устраивает </w:t>
      </w:r>
      <w:r w:rsidRPr="00982474">
        <w:rPr>
          <w:rFonts w:ascii="Calibri" w:eastAsia="Calibri" w:hAnsi="Calibri" w:cs="Calibri"/>
          <w:sz w:val="24"/>
          <w:szCs w:val="24"/>
          <w:lang w:eastAsia="ru-RU"/>
        </w:rPr>
        <w:t xml:space="preserve">(полностью отсутствуют электронные и бумажные средства 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982474">
        <w:rPr>
          <w:rFonts w:ascii="Calibri" w:eastAsia="Calibri" w:hAnsi="Calibri" w:cs="Calibri"/>
          <w:sz w:val="24"/>
          <w:szCs w:val="24"/>
          <w:lang w:eastAsia="ru-RU"/>
        </w:rPr>
        <w:t>, читальные и методические кабинеты);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плохо, не соответствует минимальным требованиям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отсутствуют электронные средства обучения);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удовлетворительно, но со значительными недостатками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частично есть электронные средства обучения);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 хорошо, за исключением незначительных недостатков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982474" w:rsidRPr="00982474" w:rsidRDefault="00982474" w:rsidP="00982474">
      <w:pPr>
        <w:numPr>
          <w:ilvl w:val="0"/>
          <w:numId w:val="9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условия для охраны и укрепления здоровья: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 (организация имеет только физкультурный зал);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а);</w:t>
      </w:r>
    </w:p>
    <w:p w:rsidR="00982474" w:rsidRPr="00982474" w:rsidRDefault="00982474" w:rsidP="00982474">
      <w:pPr>
        <w:numPr>
          <w:ilvl w:val="0"/>
          <w:numId w:val="10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 организации питания </w:t>
      </w:r>
      <w:proofErr w:type="gramStart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условия не созданы - (отсутствует столовая (буфет));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Условия для индивидуальной работы с 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982474" w:rsidRPr="00982474" w:rsidRDefault="00982474" w:rsidP="00982474">
      <w:pPr>
        <w:numPr>
          <w:ilvl w:val="0"/>
          <w:numId w:val="11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отлично,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(отлично, полностью удовлетворен(а)).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Наличие дополнительных образовательных программ.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не реализуются);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всего 1 дополнительная образовательная программа);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2 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программа);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3 дополнительные образовательные программы);</w:t>
      </w:r>
    </w:p>
    <w:p w:rsidR="00982474" w:rsidRPr="00982474" w:rsidRDefault="00982474" w:rsidP="00982474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более 3 дополнительных образовательных программ).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(условия для развития творческих способностей не предоставлены);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только в спортивных мероприятиях);</w:t>
      </w:r>
      <w:proofErr w:type="gramEnd"/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982474" w:rsidRPr="00982474" w:rsidRDefault="00982474" w:rsidP="00982474">
      <w:pPr>
        <w:numPr>
          <w:ilvl w:val="0"/>
          <w:numId w:val="14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условия для оказания вышеуказанных видов помощи);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 (вышеуказанные виды помощи оказываются некачественно);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82474" w:rsidRPr="00982474" w:rsidRDefault="00982474" w:rsidP="00982474">
      <w:pPr>
        <w:numPr>
          <w:ilvl w:val="0"/>
          <w:numId w:val="13"/>
        </w:numPr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возможность качественно оказывать все 3 вида помощи (психолого-педагогической, медицинской или социальной)).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 (условия полностью отсутствуют);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плохо, не соответствует минимальным требованиям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удовлетворительно, но со значительными недостатками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хорошо, за исключением незначительных недостатковусловия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82474" w:rsidRPr="00982474" w:rsidRDefault="00982474" w:rsidP="00982474">
      <w:pPr>
        <w:numPr>
          <w:ilvl w:val="0"/>
          <w:numId w:val="12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полностью удовлетворе</w:t>
      </w:r>
      <w:proofErr w:type="gramStart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82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полностью соответствуют потребностям).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Доброжелательность, вежливость, компетентность работников.</w:t>
      </w:r>
    </w:p>
    <w:p w:rsidR="00982474" w:rsidRPr="00982474" w:rsidRDefault="00982474" w:rsidP="00982474">
      <w:pPr>
        <w:numPr>
          <w:ilvl w:val="1"/>
          <w:numId w:val="17"/>
        </w:numPr>
        <w:spacing w:after="0" w:line="312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Доброжелательность и вежливость работников.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Компетентность работников.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Общее удовлетворение качеством образовательной деятельности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Удовлетворение материально-техническим обеспечением организации.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</w:t>
      </w: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Удовлетворение качеством предоставляемых образовательных услуг.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312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Готовность рекомендовать организацию родственникам и знакомым.</w:t>
      </w:r>
    </w:p>
    <w:p w:rsidR="00982474" w:rsidRPr="00982474" w:rsidRDefault="00982474" w:rsidP="00982474">
      <w:pPr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Выберите один из вариантов ответа: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неудовлетворительно, не устраивает;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удовлетворительно;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целом хорошо, но есть недостатки;</w:t>
      </w:r>
    </w:p>
    <w:p w:rsidR="00982474" w:rsidRPr="00982474" w:rsidRDefault="00982474" w:rsidP="00982474">
      <w:pPr>
        <w:numPr>
          <w:ilvl w:val="0"/>
          <w:numId w:val="16"/>
        </w:numPr>
        <w:spacing w:after="0" w:line="312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24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полностью устраивает.</w:t>
      </w:r>
    </w:p>
    <w:p w:rsidR="00982474" w:rsidRPr="00982474" w:rsidRDefault="00982474" w:rsidP="009824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2474" w:rsidRPr="00982474" w:rsidRDefault="00982474" w:rsidP="0098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82474" w:rsidRPr="00982474" w:rsidSect="002E41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5E8"/>
    <w:multiLevelType w:val="hybridMultilevel"/>
    <w:tmpl w:val="7BE4420A"/>
    <w:lvl w:ilvl="0" w:tplc="57524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52247"/>
    <w:multiLevelType w:val="hybridMultilevel"/>
    <w:tmpl w:val="CB6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203454"/>
    <w:multiLevelType w:val="hybridMultilevel"/>
    <w:tmpl w:val="4496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B7574"/>
    <w:multiLevelType w:val="hybridMultilevel"/>
    <w:tmpl w:val="850C9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E5672"/>
    <w:multiLevelType w:val="hybridMultilevel"/>
    <w:tmpl w:val="402650EA"/>
    <w:lvl w:ilvl="0" w:tplc="C1045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B2797"/>
    <w:multiLevelType w:val="hybridMultilevel"/>
    <w:tmpl w:val="D06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5"/>
  </w:num>
  <w:num w:numId="12">
    <w:abstractNumId w:val="4"/>
  </w:num>
  <w:num w:numId="13">
    <w:abstractNumId w:val="5"/>
  </w:num>
  <w:num w:numId="14">
    <w:abstractNumId w:val="16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B47"/>
    <w:rsid w:val="00006B4A"/>
    <w:rsid w:val="000242BB"/>
    <w:rsid w:val="000322B6"/>
    <w:rsid w:val="000838F4"/>
    <w:rsid w:val="0012358F"/>
    <w:rsid w:val="00146961"/>
    <w:rsid w:val="001554AC"/>
    <w:rsid w:val="001F570B"/>
    <w:rsid w:val="002114FE"/>
    <w:rsid w:val="00211D26"/>
    <w:rsid w:val="00226873"/>
    <w:rsid w:val="0023088B"/>
    <w:rsid w:val="0025291B"/>
    <w:rsid w:val="002D4D62"/>
    <w:rsid w:val="002E4144"/>
    <w:rsid w:val="0035076F"/>
    <w:rsid w:val="00356C14"/>
    <w:rsid w:val="004011F7"/>
    <w:rsid w:val="00413372"/>
    <w:rsid w:val="00434F05"/>
    <w:rsid w:val="00446074"/>
    <w:rsid w:val="004A25D9"/>
    <w:rsid w:val="004A717B"/>
    <w:rsid w:val="004B55BB"/>
    <w:rsid w:val="004F25D1"/>
    <w:rsid w:val="005B1604"/>
    <w:rsid w:val="005C2262"/>
    <w:rsid w:val="005E43AD"/>
    <w:rsid w:val="00601BF3"/>
    <w:rsid w:val="00622FC5"/>
    <w:rsid w:val="00634305"/>
    <w:rsid w:val="006650F5"/>
    <w:rsid w:val="0069367E"/>
    <w:rsid w:val="00696B6D"/>
    <w:rsid w:val="006A06A5"/>
    <w:rsid w:val="006C27FD"/>
    <w:rsid w:val="0070236B"/>
    <w:rsid w:val="007561E0"/>
    <w:rsid w:val="007A62BF"/>
    <w:rsid w:val="007F15CC"/>
    <w:rsid w:val="008247EC"/>
    <w:rsid w:val="008A6FB7"/>
    <w:rsid w:val="008D168E"/>
    <w:rsid w:val="008F30F8"/>
    <w:rsid w:val="00970040"/>
    <w:rsid w:val="00982474"/>
    <w:rsid w:val="009C245E"/>
    <w:rsid w:val="009F4F55"/>
    <w:rsid w:val="00A31AB1"/>
    <w:rsid w:val="00A82E49"/>
    <w:rsid w:val="00A95B65"/>
    <w:rsid w:val="00AC3D8A"/>
    <w:rsid w:val="00AE4AF0"/>
    <w:rsid w:val="00B25A87"/>
    <w:rsid w:val="00B30EEB"/>
    <w:rsid w:val="00B70B47"/>
    <w:rsid w:val="00BB4D82"/>
    <w:rsid w:val="00BF0607"/>
    <w:rsid w:val="00C10DE1"/>
    <w:rsid w:val="00C37A2B"/>
    <w:rsid w:val="00C5764A"/>
    <w:rsid w:val="00C63BB1"/>
    <w:rsid w:val="00C70C47"/>
    <w:rsid w:val="00C844F5"/>
    <w:rsid w:val="00CE5080"/>
    <w:rsid w:val="00D4016E"/>
    <w:rsid w:val="00DA4760"/>
    <w:rsid w:val="00DA4C14"/>
    <w:rsid w:val="00DA4F46"/>
    <w:rsid w:val="00DE719A"/>
    <w:rsid w:val="00E31C1C"/>
    <w:rsid w:val="00E514CC"/>
    <w:rsid w:val="00EB5C64"/>
    <w:rsid w:val="00F03071"/>
    <w:rsid w:val="00F119CA"/>
    <w:rsid w:val="00F27CA3"/>
    <w:rsid w:val="00F537E0"/>
    <w:rsid w:val="00FD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B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5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Тяпухин</cp:lastModifiedBy>
  <cp:revision>2</cp:revision>
  <cp:lastPrinted>2016-10-22T11:20:00Z</cp:lastPrinted>
  <dcterms:created xsi:type="dcterms:W3CDTF">2017-04-05T10:03:00Z</dcterms:created>
  <dcterms:modified xsi:type="dcterms:W3CDTF">2017-04-05T10:03:00Z</dcterms:modified>
</cp:coreProperties>
</file>